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left"/>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rPr>
        <w:t>附件</w:t>
      </w:r>
      <w:r>
        <w:rPr>
          <w:rFonts w:hint="eastAsia" w:asciiTheme="majorEastAsia" w:hAnsiTheme="majorEastAsia" w:eastAsiaTheme="majorEastAsia" w:cstheme="majorEastAsia"/>
          <w:b/>
          <w:bCs/>
          <w:sz w:val="28"/>
          <w:szCs w:val="28"/>
          <w:lang w:val="en-US" w:eastAsia="zh-CN"/>
        </w:rPr>
        <w:t>2</w:t>
      </w:r>
      <w:bookmarkStart w:id="0" w:name="_GoBack"/>
      <w:bookmarkEnd w:id="0"/>
    </w:p>
    <w:p>
      <w:pPr>
        <w:spacing w:line="520" w:lineRule="exact"/>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《长春市朝阳区编外用工岗位笔试考生新冠肺炎疫情防控告知暨承诺书》</w:t>
      </w:r>
    </w:p>
    <w:p>
      <w:pPr>
        <w:spacing w:line="520" w:lineRule="exact"/>
        <w:jc w:val="center"/>
        <w:rPr>
          <w:rFonts w:ascii="仿宋_GB2312" w:hAnsi="仿宋_GB2312" w:cs="仿宋_GB2312"/>
          <w:spacing w:val="-4"/>
          <w:sz w:val="30"/>
          <w:szCs w:val="30"/>
        </w:rPr>
      </w:pPr>
      <w:r>
        <w:rPr>
          <w:rFonts w:hint="eastAsia" w:ascii="仿宋_GB2312" w:hAnsi="仿宋_GB2312" w:cs="仿宋_GB2312"/>
          <w:b/>
          <w:bCs/>
          <w:sz w:val="21"/>
          <w:szCs w:val="21"/>
        </w:rPr>
        <w:t>（请在考试开考前将此承诺书交给本考场监考人员）</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2.考生应在2022年8月7日前（含）通过微信添加“吉事办”小程序或下载安装“吉事办”App实名申领“吉祥码”（技术咨询电话：0431-12342），并以注册“吉事办”手机号申领“通信大数据行程卡”（客服热线：10000/10086/10010），2022年8月7日后（含）手机号码不应更换、不应携号转网。</w:t>
      </w:r>
    </w:p>
    <w:p>
      <w:pPr>
        <w:spacing w:line="440" w:lineRule="exact"/>
        <w:ind w:firstLine="580" w:firstLineChars="200"/>
        <w:rPr>
          <w:rFonts w:ascii="仿宋" w:hAnsi="仿宋" w:eastAsia="仿宋" w:cs="仿宋"/>
          <w:sz w:val="30"/>
          <w:szCs w:val="30"/>
        </w:rPr>
      </w:pPr>
      <w:r>
        <w:rPr>
          <w:rFonts w:hint="eastAsia" w:ascii="仿宋" w:hAnsi="仿宋" w:eastAsia="仿宋" w:cs="仿宋"/>
          <w:spacing w:val="-4"/>
          <w:sz w:val="30"/>
          <w:szCs w:val="30"/>
        </w:rPr>
        <w:t xml:space="preserve">3.笔试考试前，“吉祥码”“通信大数据行程卡”正常的考生，经现场测量体温正常方可进入考点参加考试。    </w:t>
      </w:r>
    </w:p>
    <w:p>
      <w:pPr>
        <w:spacing w:line="440" w:lineRule="exact"/>
        <w:ind w:firstLine="580" w:firstLineChars="200"/>
        <w:rPr>
          <w:spacing w:val="-4"/>
          <w:sz w:val="30"/>
          <w:szCs w:val="30"/>
        </w:rPr>
      </w:pPr>
      <w:r>
        <w:rPr>
          <w:rFonts w:hint="eastAsia" w:ascii="仿宋" w:hAnsi="仿宋" w:eastAsia="仿宋" w:cs="仿宋"/>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pPr>
        <w:spacing w:line="440" w:lineRule="exact"/>
        <w:ind w:left="20" w:firstLine="580" w:firstLineChars="200"/>
        <w:rPr>
          <w:spacing w:val="-4"/>
          <w:sz w:val="30"/>
          <w:szCs w:val="30"/>
        </w:rPr>
      </w:pPr>
      <w:r>
        <w:rPr>
          <w:rFonts w:hint="eastAsia" w:ascii="仿宋" w:hAnsi="仿宋" w:eastAsia="仿宋" w:cs="仿宋"/>
          <w:spacing w:val="-4"/>
          <w:sz w:val="30"/>
          <w:szCs w:val="30"/>
        </w:rPr>
        <w:t>5.</w:t>
      </w:r>
      <w:r>
        <w:rPr>
          <w:rFonts w:hint="eastAsia" w:ascii="仿宋" w:hAnsi="仿宋" w:eastAsia="仿宋" w:cs="仿宋_GB2312"/>
          <w:color w:val="000000" w:themeColor="text1"/>
          <w:sz w:val="32"/>
          <w:szCs w:val="32"/>
        </w:rPr>
        <w:t>此公告附件中</w:t>
      </w:r>
      <w:r>
        <w:rPr>
          <w:rFonts w:hint="eastAsia" w:ascii="仿宋" w:hAnsi="仿宋" w:eastAsia="仿宋" w:cs="仿宋"/>
          <w:spacing w:val="-4"/>
          <w:sz w:val="30"/>
          <w:szCs w:val="30"/>
        </w:rPr>
        <w:t>下载打印</w:t>
      </w:r>
      <w:r>
        <w:rPr>
          <w:rFonts w:hint="eastAsia" w:ascii="仿宋" w:hAnsi="仿宋" w:eastAsia="仿宋" w:cs="仿宋_GB2312"/>
          <w:sz w:val="32"/>
          <w:szCs w:val="32"/>
        </w:rPr>
        <w:t>《</w:t>
      </w:r>
      <w:r>
        <w:rPr>
          <w:rFonts w:hint="eastAsia" w:ascii="仿宋" w:hAnsi="仿宋" w:eastAsia="仿宋"/>
          <w:color w:val="222222"/>
          <w:spacing w:val="8"/>
          <w:sz w:val="32"/>
          <w:szCs w:val="32"/>
          <w:shd w:val="clear" w:color="auto" w:fill="FFFFFF"/>
        </w:rPr>
        <w:t>长春市朝阳区编外用工岗位</w:t>
      </w:r>
      <w:r>
        <w:rPr>
          <w:rFonts w:hint="eastAsia" w:ascii="仿宋" w:hAnsi="仿宋" w:eastAsia="仿宋" w:cs="仿宋_GB2312"/>
          <w:sz w:val="32"/>
          <w:szCs w:val="32"/>
        </w:rPr>
        <w:t>笔试考生健康管理信息承诺书</w:t>
      </w:r>
      <w:r>
        <w:rPr>
          <w:rFonts w:hint="eastAsia" w:ascii="仿宋" w:hAnsi="仿宋" w:eastAsia="仿宋" w:cs="仿宋"/>
          <w:spacing w:val="-4"/>
          <w:sz w:val="30"/>
          <w:szCs w:val="30"/>
        </w:rPr>
        <w:t>》，并从2022年8月7日开始每日详实记录。</w:t>
      </w:r>
    </w:p>
    <w:p>
      <w:pPr>
        <w:spacing w:line="440" w:lineRule="exact"/>
        <w:ind w:firstLine="580" w:firstLineChars="200"/>
        <w:rPr>
          <w:spacing w:val="-4"/>
          <w:sz w:val="30"/>
          <w:szCs w:val="30"/>
        </w:rPr>
      </w:pPr>
      <w:r>
        <w:rPr>
          <w:rFonts w:hint="eastAsia" w:ascii="仿宋" w:hAnsi="仿宋" w:eastAsia="仿宋" w:cs="仿宋"/>
          <w:spacing w:val="-4"/>
          <w:sz w:val="30"/>
          <w:szCs w:val="30"/>
        </w:rPr>
        <w:t>6．考生应自备符合防疫要求的一次性医用口罩，除身份确认需摘除口罩以外，应全程佩戴，做好个人防护。</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7.按照疫情防控有关要求，落实防疫措施，必要时将对笔试时间及有关工作安排进行适当调整，请广大考生理解、支持和配合。</w:t>
      </w:r>
    </w:p>
    <w:p>
      <w:pPr>
        <w:spacing w:line="440" w:lineRule="exact"/>
        <w:ind w:firstLine="580" w:firstLineChars="200"/>
        <w:rPr>
          <w:rFonts w:ascii="仿宋" w:hAnsi="仿宋" w:eastAsia="仿宋" w:cs="仿宋"/>
          <w:spacing w:val="-4"/>
          <w:sz w:val="30"/>
          <w:szCs w:val="30"/>
        </w:rPr>
      </w:pPr>
      <w:r>
        <w:rPr>
          <w:rFonts w:hint="eastAsia" w:ascii="仿宋" w:hAnsi="仿宋" w:eastAsia="仿宋" w:cs="仿宋"/>
          <w:spacing w:val="-4"/>
          <w:sz w:val="30"/>
          <w:szCs w:val="30"/>
        </w:rPr>
        <w:t>8.考生须认真阅读并签署本《告知暨承诺书》，知悉告知事项、证明义务和相关要求。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pPr>
        <w:spacing w:line="440" w:lineRule="exact"/>
        <w:ind w:firstLine="580" w:firstLineChars="200"/>
        <w:rPr>
          <w:rFonts w:eastAsia="黑体"/>
          <w:spacing w:val="-4"/>
          <w:sz w:val="30"/>
          <w:szCs w:val="30"/>
        </w:rPr>
      </w:pPr>
      <w:r>
        <w:rPr>
          <w:rFonts w:hint="eastAsia" w:ascii="仿宋" w:hAnsi="仿宋" w:eastAsia="仿宋" w:cs="仿宋"/>
          <w:spacing w:val="-4"/>
          <w:sz w:val="30"/>
          <w:szCs w:val="30"/>
        </w:rPr>
        <w:t>9.考生须于笔试当天将本人签署的《告知暨承诺书》、《</w:t>
      </w:r>
      <w:r>
        <w:rPr>
          <w:rFonts w:hint="eastAsia" w:ascii="仿宋" w:hAnsi="仿宋" w:eastAsia="仿宋" w:cs="仿宋_GB2312"/>
          <w:sz w:val="32"/>
          <w:szCs w:val="32"/>
        </w:rPr>
        <w:t>健康管理信息承诺书</w:t>
      </w:r>
      <w:r>
        <w:rPr>
          <w:rFonts w:hint="eastAsia" w:ascii="仿宋" w:hAnsi="仿宋" w:eastAsia="仿宋" w:cs="仿宋"/>
          <w:spacing w:val="-4"/>
          <w:sz w:val="30"/>
          <w:szCs w:val="30"/>
        </w:rPr>
        <w:t>》上交考场工作人员。</w:t>
      </w:r>
    </w:p>
    <w:p>
      <w:pPr>
        <w:spacing w:line="440" w:lineRule="exact"/>
        <w:ind w:firstLine="580" w:firstLineChars="200"/>
        <w:rPr>
          <w:rFonts w:eastAsia="楷体_GB2312"/>
          <w:b/>
          <w:spacing w:val="-4"/>
          <w:sz w:val="30"/>
          <w:szCs w:val="30"/>
          <w:u w:val="single"/>
        </w:rPr>
      </w:pPr>
      <w:r>
        <w:rPr>
          <w:rFonts w:hint="eastAsia" w:ascii="楷体" w:hAnsi="楷体" w:eastAsia="楷体" w:cs="楷体"/>
          <w:spacing w:val="-4"/>
          <w:sz w:val="30"/>
          <w:szCs w:val="30"/>
        </w:rPr>
        <w:t>请参照下面划线这段话填写此告知暨承诺书：</w:t>
      </w:r>
      <w:r>
        <w:rPr>
          <w:rFonts w:hint="eastAsia" w:ascii="楷体" w:hAnsi="楷体" w:eastAsia="楷体" w:cs="楷体"/>
          <w:b/>
          <w:spacing w:val="-4"/>
          <w:sz w:val="30"/>
          <w:szCs w:val="30"/>
          <w:u w:val="single"/>
        </w:rPr>
        <w:t>我已认真阅读并知晓以上告知事项，严格遵守以上要求。否则，自愿承担一切后果。</w:t>
      </w:r>
    </w:p>
    <w:tbl>
      <w:tblPr>
        <w:tblStyle w:val="8"/>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69" w:hRule="atLeast"/>
        </w:trPr>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郑</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重</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承</w:t>
            </w:r>
          </w:p>
        </w:tc>
        <w:tc>
          <w:tcPr>
            <w:tcW w:w="581" w:type="dxa"/>
          </w:tcPr>
          <w:p>
            <w:pPr>
              <w:snapToGrid w:val="0"/>
              <w:spacing w:line="440" w:lineRule="exact"/>
              <w:rPr>
                <w:rFonts w:ascii="黑体" w:hAnsi="黑体" w:eastAsia="黑体"/>
                <w:sz w:val="30"/>
                <w:szCs w:val="30"/>
              </w:rPr>
            </w:pPr>
            <w:r>
              <w:rPr>
                <w:rFonts w:hint="eastAsia" w:ascii="黑体" w:hAnsi="黑体" w:eastAsia="黑体" w:cs="黑体"/>
                <w:sz w:val="30"/>
                <w:szCs w:val="30"/>
              </w:rPr>
              <w:t>诺</w:t>
            </w:r>
          </w:p>
        </w:tc>
        <w:tc>
          <w:tcPr>
            <w:tcW w:w="581" w:type="dxa"/>
          </w:tcPr>
          <w:p>
            <w:pPr>
              <w:snapToGrid w:val="0"/>
              <w:spacing w:line="440" w:lineRule="exact"/>
              <w:rPr>
                <w:rFonts w:ascii="黑体" w:hAnsi="黑体" w:eastAsia="黑体" w:cs="仿宋"/>
                <w:sz w:val="30"/>
                <w:szCs w:val="30"/>
              </w:rPr>
            </w:pPr>
            <w:r>
              <w:rPr>
                <w:rFonts w:hint="eastAsia" w:ascii="黑体" w:hAnsi="黑体" w:eastAsia="黑体" w:cs="仿宋"/>
                <w:sz w:val="30"/>
                <w:szCs w:val="30"/>
              </w:rPr>
              <w:t>：</w:t>
            </w: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1" w:type="dxa"/>
          </w:tcPr>
          <w:p>
            <w:pPr>
              <w:snapToGrid w:val="0"/>
              <w:spacing w:line="440" w:lineRule="exact"/>
              <w:rPr>
                <w:rFonts w:ascii="仿宋" w:hAnsi="仿宋" w:eastAsia="仿宋" w:cs="仿宋"/>
                <w:sz w:val="30"/>
                <w:szCs w:val="30"/>
              </w:rPr>
            </w:pPr>
          </w:p>
        </w:tc>
        <w:tc>
          <w:tcPr>
            <w:tcW w:w="586" w:type="dxa"/>
          </w:tcPr>
          <w:p>
            <w:pPr>
              <w:snapToGrid w:val="0"/>
              <w:spacing w:line="440" w:lineRule="exact"/>
              <w:rPr>
                <w:rFonts w:ascii="仿宋" w:hAnsi="仿宋" w:eastAsia="仿宋" w:cs="仿宋"/>
                <w:sz w:val="30"/>
                <w:szCs w:val="30"/>
              </w:rPr>
            </w:pPr>
          </w:p>
        </w:tc>
      </w:tr>
    </w:tbl>
    <w:p>
      <w:pPr>
        <w:snapToGrid w:val="0"/>
        <w:spacing w:line="440" w:lineRule="exact"/>
        <w:rPr>
          <w:rFonts w:eastAsia="楷体_GB2312"/>
          <w:sz w:val="28"/>
          <w:szCs w:val="28"/>
        </w:rPr>
      </w:pPr>
    </w:p>
    <w:p>
      <w:pPr>
        <w:snapToGrid w:val="0"/>
        <w:spacing w:line="440" w:lineRule="exact"/>
        <w:rPr>
          <w:rFonts w:ascii="楷体" w:hAnsi="楷体" w:eastAsia="楷体" w:cs="楷体"/>
          <w:sz w:val="28"/>
          <w:szCs w:val="28"/>
        </w:rPr>
      </w:pPr>
      <w:r>
        <w:rPr>
          <w:rFonts w:hint="eastAsia" w:ascii="楷体" w:hAnsi="楷体" w:eastAsia="楷体" w:cs="楷体"/>
          <w:sz w:val="28"/>
          <w:szCs w:val="28"/>
        </w:rPr>
        <w:t xml:space="preserve">考生签字： </w:t>
      </w:r>
    </w:p>
    <w:p>
      <w:pPr>
        <w:snapToGrid w:val="0"/>
        <w:spacing w:line="440" w:lineRule="exact"/>
        <w:rPr>
          <w:rFonts w:ascii="楷体" w:hAnsi="楷体" w:eastAsia="楷体" w:cs="楷体"/>
          <w:sz w:val="28"/>
          <w:szCs w:val="28"/>
        </w:rPr>
      </w:pPr>
    </w:p>
    <w:p>
      <w:pPr>
        <w:snapToGrid w:val="0"/>
        <w:spacing w:line="440" w:lineRule="exact"/>
        <w:rPr>
          <w:rFonts w:ascii="楷体" w:hAnsi="楷体" w:eastAsia="楷体" w:cs="楷体"/>
          <w:sz w:val="28"/>
          <w:szCs w:val="28"/>
        </w:rPr>
      </w:pPr>
      <w:r>
        <w:rPr>
          <w:rFonts w:hint="eastAsia" w:ascii="楷体" w:hAnsi="楷体" w:eastAsia="楷体" w:cs="楷体"/>
          <w:sz w:val="28"/>
          <w:szCs w:val="28"/>
        </w:rPr>
        <w:t>身份证号：</w:t>
      </w:r>
    </w:p>
    <w:p>
      <w:pPr>
        <w:snapToGrid w:val="0"/>
        <w:spacing w:line="440" w:lineRule="exact"/>
        <w:rPr>
          <w:rFonts w:ascii="楷体" w:hAnsi="楷体" w:eastAsia="楷体" w:cs="楷体"/>
          <w:sz w:val="28"/>
          <w:szCs w:val="28"/>
        </w:rPr>
      </w:pPr>
    </w:p>
    <w:p>
      <w:pPr>
        <w:snapToGrid w:val="0"/>
        <w:spacing w:line="440" w:lineRule="exact"/>
        <w:rPr>
          <w:rFonts w:ascii="楷体" w:hAnsi="楷体" w:eastAsia="楷体" w:cs="楷体"/>
          <w:sz w:val="28"/>
          <w:szCs w:val="28"/>
          <w:u w:val="single"/>
        </w:rPr>
      </w:pPr>
      <w:r>
        <w:rPr>
          <w:rFonts w:hint="eastAsia" w:ascii="楷体" w:hAnsi="楷体" w:eastAsia="楷体" w:cs="楷体"/>
          <w:sz w:val="28"/>
          <w:szCs w:val="28"/>
        </w:rPr>
        <w:t>手机号：</w:t>
      </w: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rPr>
      </w:pPr>
    </w:p>
    <w:p>
      <w:pPr>
        <w:snapToGrid w:val="0"/>
        <w:spacing w:line="440" w:lineRule="exact"/>
        <w:ind w:firstLine="4448" w:firstLineChars="1600"/>
        <w:rPr>
          <w:rFonts w:ascii="楷体" w:hAnsi="楷体" w:eastAsia="楷体" w:cs="楷体"/>
          <w:sz w:val="28"/>
          <w:szCs w:val="28"/>
          <w:u w:val="single"/>
        </w:rPr>
      </w:pPr>
      <w:r>
        <w:rPr>
          <w:rFonts w:hint="eastAsia" w:ascii="楷体" w:hAnsi="楷体" w:eastAsia="楷体" w:cs="楷体"/>
          <w:sz w:val="28"/>
          <w:szCs w:val="28"/>
        </w:rPr>
        <w:t>承诺日期：</w:t>
      </w:r>
      <w:r>
        <w:rPr>
          <w:rFonts w:hint="eastAsia" w:ascii="楷体" w:hAnsi="楷体" w:eastAsia="楷体" w:cs="楷体"/>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6E4C36D-E975-4B03-AA96-504BE942CC4C}"/>
  </w:font>
  <w:font w:name="Arial">
    <w:panose1 w:val="020B0604020202020204"/>
    <w:charset w:val="01"/>
    <w:family w:val="swiss"/>
    <w:pitch w:val="default"/>
    <w:sig w:usb0="E0002AFF" w:usb1="C0007843" w:usb2="00000009" w:usb3="00000000" w:csb0="400001FF" w:csb1="FFFF0000"/>
    <w:embedRegular r:id="rId2" w:fontKey="{8727E87F-E5E5-47AF-8763-AB4A7E4C2B4F}"/>
  </w:font>
  <w:font w:name="黑体">
    <w:panose1 w:val="02010609060101010101"/>
    <w:charset w:val="86"/>
    <w:family w:val="auto"/>
    <w:pitch w:val="default"/>
    <w:sig w:usb0="800002BF" w:usb1="38CF7CFA" w:usb2="00000016" w:usb3="00000000" w:csb0="00040001" w:csb1="00000000"/>
    <w:embedRegular r:id="rId3" w:fontKey="{B41D2AAA-3431-43FA-B244-CFED4FAE8759}"/>
  </w:font>
  <w:font w:name="Courier New">
    <w:panose1 w:val="02070309020205020404"/>
    <w:charset w:val="01"/>
    <w:family w:val="modern"/>
    <w:pitch w:val="default"/>
    <w:sig w:usb0="E0002AFF" w:usb1="C0007843" w:usb2="00000009" w:usb3="00000000" w:csb0="400001FF" w:csb1="FFFF0000"/>
    <w:embedRegular r:id="rId4" w:fontKey="{1FBA9414-F29E-477D-A01F-35C41F5A4E32}"/>
  </w:font>
  <w:font w:name="Symbol">
    <w:panose1 w:val="05050102010706020507"/>
    <w:charset w:val="02"/>
    <w:family w:val="roman"/>
    <w:pitch w:val="default"/>
    <w:sig w:usb0="00000000" w:usb1="00000000" w:usb2="00000000" w:usb3="00000000" w:csb0="80000000" w:csb1="00000000"/>
    <w:embedRegular r:id="rId5" w:fontKey="{32F68673-56C8-491C-B25D-21B5DAB2414D}"/>
  </w:font>
  <w:font w:name="Calibri">
    <w:panose1 w:val="020F0502020204030204"/>
    <w:charset w:val="00"/>
    <w:family w:val="swiss"/>
    <w:pitch w:val="default"/>
    <w:sig w:usb0="E10002FF" w:usb1="4000ACFF" w:usb2="00000009" w:usb3="00000000" w:csb0="2000019F" w:csb1="00000000"/>
    <w:embedRegular r:id="rId6" w:fontKey="{B8D9B14D-5F29-4164-A372-A6F98A59E807}"/>
  </w:font>
  <w:font w:name="仿宋_GB2312">
    <w:altName w:val="仿宋"/>
    <w:panose1 w:val="00000000000000000000"/>
    <w:charset w:val="86"/>
    <w:family w:val="modern"/>
    <w:pitch w:val="default"/>
    <w:sig w:usb0="00000000" w:usb1="00000000" w:usb2="00000000" w:usb3="00000000" w:csb0="00040000" w:csb1="00000000"/>
    <w:embedRegular r:id="rId7" w:fontKey="{48393189-BB48-434E-BE8F-55A54385C68C}"/>
  </w:font>
  <w:font w:name="仿宋">
    <w:panose1 w:val="02010609060101010101"/>
    <w:charset w:val="86"/>
    <w:family w:val="auto"/>
    <w:pitch w:val="default"/>
    <w:sig w:usb0="800002BF" w:usb1="38CF7CFA" w:usb2="00000016" w:usb3="00000000" w:csb0="00040001" w:csb1="00000000"/>
    <w:embedRegular r:id="rId8" w:fontKey="{7E580C67-6833-4EB3-B2F6-76ECD81DB425}"/>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embedRegular r:id="rId9" w:fontKey="{25D1555C-DBB1-4E1C-BA95-20F15EF74996}"/>
  </w:font>
  <w:font w:name="楷体_GB2312">
    <w:altName w:val="楷体"/>
    <w:panose1 w:val="00000000000000000000"/>
    <w:charset w:val="86"/>
    <w:family w:val="modern"/>
    <w:pitch w:val="default"/>
    <w:sig w:usb0="00000000" w:usb1="00000000" w:usb2="00000010" w:usb3="00000000" w:csb0="00040000" w:csb1="00000000"/>
    <w:embedRegular r:id="rId10" w:fontKey="{05BCB3B2-A426-4F13-8703-826FF86F2790}"/>
  </w:font>
  <w:font w:name="楷体">
    <w:panose1 w:val="02010609060101010101"/>
    <w:charset w:val="86"/>
    <w:family w:val="auto"/>
    <w:pitch w:val="default"/>
    <w:sig w:usb0="800002BF" w:usb1="38CF7CFA" w:usb2="00000016" w:usb3="00000000" w:csb0="00040001" w:csb1="00000000"/>
    <w:embedRegular r:id="rId11" w:fontKey="{0DFE22D1-7F16-4ED0-B85A-C1DFF972B0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Y5OWM4MGQ2ZTFkZWI5NTNjZmVhYjA1YzVkZWRmMzYifQ=="/>
  </w:docVars>
  <w:rsids>
    <w:rsidRoot w:val="0009365D"/>
    <w:rsid w:val="000551D5"/>
    <w:rsid w:val="0009365D"/>
    <w:rsid w:val="001A5053"/>
    <w:rsid w:val="001B2825"/>
    <w:rsid w:val="00280385"/>
    <w:rsid w:val="0029476D"/>
    <w:rsid w:val="00321397"/>
    <w:rsid w:val="003275EC"/>
    <w:rsid w:val="00365375"/>
    <w:rsid w:val="00395847"/>
    <w:rsid w:val="003A2501"/>
    <w:rsid w:val="003B25F8"/>
    <w:rsid w:val="003E2D0E"/>
    <w:rsid w:val="004241FD"/>
    <w:rsid w:val="00431595"/>
    <w:rsid w:val="00471B29"/>
    <w:rsid w:val="004A11E4"/>
    <w:rsid w:val="004C320D"/>
    <w:rsid w:val="00530185"/>
    <w:rsid w:val="00545859"/>
    <w:rsid w:val="00554F5D"/>
    <w:rsid w:val="00560496"/>
    <w:rsid w:val="005A01F0"/>
    <w:rsid w:val="005B40DB"/>
    <w:rsid w:val="005C06EC"/>
    <w:rsid w:val="005C2456"/>
    <w:rsid w:val="005D117F"/>
    <w:rsid w:val="005D5F89"/>
    <w:rsid w:val="00604DB0"/>
    <w:rsid w:val="00637793"/>
    <w:rsid w:val="00643817"/>
    <w:rsid w:val="00655BEE"/>
    <w:rsid w:val="006B4791"/>
    <w:rsid w:val="006C4704"/>
    <w:rsid w:val="006C7E34"/>
    <w:rsid w:val="00715A7D"/>
    <w:rsid w:val="007361F8"/>
    <w:rsid w:val="00757C0B"/>
    <w:rsid w:val="007E6AA1"/>
    <w:rsid w:val="00810BCA"/>
    <w:rsid w:val="008125A7"/>
    <w:rsid w:val="008156A0"/>
    <w:rsid w:val="00850E18"/>
    <w:rsid w:val="008D354E"/>
    <w:rsid w:val="00946AD5"/>
    <w:rsid w:val="009A4209"/>
    <w:rsid w:val="00A333ED"/>
    <w:rsid w:val="00A9281B"/>
    <w:rsid w:val="00AE7722"/>
    <w:rsid w:val="00B3418E"/>
    <w:rsid w:val="00B4685A"/>
    <w:rsid w:val="00B97BCA"/>
    <w:rsid w:val="00BA4B8C"/>
    <w:rsid w:val="00BA733B"/>
    <w:rsid w:val="00BB58C4"/>
    <w:rsid w:val="00BC4132"/>
    <w:rsid w:val="00BF5A7B"/>
    <w:rsid w:val="00C2651C"/>
    <w:rsid w:val="00C30530"/>
    <w:rsid w:val="00C4528A"/>
    <w:rsid w:val="00C528C0"/>
    <w:rsid w:val="00C71E3E"/>
    <w:rsid w:val="00C963C0"/>
    <w:rsid w:val="00CC37A6"/>
    <w:rsid w:val="00CD4BD9"/>
    <w:rsid w:val="00D54F5F"/>
    <w:rsid w:val="00D94DBA"/>
    <w:rsid w:val="00DC2CF5"/>
    <w:rsid w:val="00DF338C"/>
    <w:rsid w:val="00E5250D"/>
    <w:rsid w:val="00E705BA"/>
    <w:rsid w:val="00ED0817"/>
    <w:rsid w:val="00EF087D"/>
    <w:rsid w:val="00EF114D"/>
    <w:rsid w:val="00F002C3"/>
    <w:rsid w:val="00F40B42"/>
    <w:rsid w:val="00F4706D"/>
    <w:rsid w:val="00F64C4A"/>
    <w:rsid w:val="00FA3A10"/>
    <w:rsid w:val="00FD3D9B"/>
    <w:rsid w:val="00FE5548"/>
    <w:rsid w:val="02110B48"/>
    <w:rsid w:val="06BD6C94"/>
    <w:rsid w:val="089707FF"/>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 w:val="DF2DF850"/>
    <w:rsid w:val="F9F9BD68"/>
    <w:rsid w:val="FCEF59CA"/>
    <w:rsid w:val="FEFFF3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1"/>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2"/>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rPr>
      <w:sz w:val="18"/>
      <w:szCs w:val="18"/>
    </w:rPr>
  </w:style>
  <w:style w:type="paragraph" w:styleId="5">
    <w:name w:val="footer"/>
    <w:basedOn w:val="1"/>
    <w:link w:val="13"/>
    <w:qFormat/>
    <w:uiPriority w:val="99"/>
    <w:pPr>
      <w:tabs>
        <w:tab w:val="center" w:pos="4153"/>
        <w:tab w:val="right" w:pos="8306"/>
      </w:tabs>
      <w:snapToGrid w:val="0"/>
      <w:jc w:val="left"/>
    </w:pPr>
    <w:rPr>
      <w:sz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qFormat/>
    <w:uiPriority w:val="0"/>
    <w:rPr>
      <w:b/>
    </w:rPr>
  </w:style>
  <w:style w:type="character" w:customStyle="1" w:styleId="11">
    <w:name w:val="标题 1 Char"/>
    <w:basedOn w:val="9"/>
    <w:link w:val="2"/>
    <w:qFormat/>
    <w:uiPriority w:val="0"/>
    <w:rPr>
      <w:rFonts w:ascii="Times New Roman" w:hAnsi="Times New Roman" w:eastAsia="方正小标宋简体" w:cs="Times New Roman"/>
      <w:bCs/>
      <w:kern w:val="44"/>
      <w:sz w:val="48"/>
      <w:szCs w:val="44"/>
    </w:rPr>
  </w:style>
  <w:style w:type="character" w:customStyle="1" w:styleId="12">
    <w:name w:val="标题 2 Char"/>
    <w:basedOn w:val="9"/>
    <w:link w:val="3"/>
    <w:qFormat/>
    <w:uiPriority w:val="0"/>
    <w:rPr>
      <w:rFonts w:ascii="Arial" w:hAnsi="Arial" w:eastAsia="方正小标宋简体" w:cs="Times New Roman"/>
      <w:sz w:val="36"/>
      <w:szCs w:val="24"/>
    </w:rPr>
  </w:style>
  <w:style w:type="character" w:customStyle="1" w:styleId="13">
    <w:name w:val="页脚 Char"/>
    <w:basedOn w:val="9"/>
    <w:link w:val="5"/>
    <w:qFormat/>
    <w:uiPriority w:val="99"/>
    <w:rPr>
      <w:rFonts w:ascii="Times New Roman" w:hAnsi="Times New Roman" w:eastAsia="仿宋_GB2312" w:cs="Times New Roman"/>
      <w:sz w:val="18"/>
      <w:szCs w:val="24"/>
    </w:rPr>
  </w:style>
  <w:style w:type="character" w:customStyle="1" w:styleId="14">
    <w:name w:val="页眉 Char"/>
    <w:basedOn w:val="9"/>
    <w:link w:val="6"/>
    <w:qFormat/>
    <w:uiPriority w:val="99"/>
    <w:rPr>
      <w:rFonts w:ascii="Times New Roman" w:hAnsi="Times New Roman" w:eastAsia="仿宋_GB2312" w:cs="Times New Roman"/>
      <w:sz w:val="18"/>
      <w:szCs w:val="18"/>
    </w:rPr>
  </w:style>
  <w:style w:type="paragraph" w:styleId="15">
    <w:name w:val="List Paragraph"/>
    <w:basedOn w:val="1"/>
    <w:unhideWhenUsed/>
    <w:qFormat/>
    <w:uiPriority w:val="99"/>
    <w:pPr>
      <w:ind w:firstLine="420" w:firstLineChars="200"/>
    </w:pPr>
  </w:style>
  <w:style w:type="character" w:customStyle="1" w:styleId="16">
    <w:name w:val="批注框文本 Char"/>
    <w:basedOn w:val="9"/>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02DFE-3262-4447-8E49-181775C6D9F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903</Words>
  <Characters>956</Characters>
  <Lines>7</Lines>
  <Paragraphs>2</Paragraphs>
  <TotalTime>27</TotalTime>
  <ScaleCrop>false</ScaleCrop>
  <LinksUpToDate>false</LinksUpToDate>
  <CharactersWithSpaces>975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2021-03-01T23:25:00Z</dcterms:created>
  <dc:creator>lenovo</dc:creator>
  <cp:lastModifiedBy>Administrator</cp:lastModifiedBy>
  <cp:lastPrinted>2021-06-18T08:32:00Z</cp:lastPrinted>
  <dcterms:modified xsi:type="dcterms:W3CDTF">2022-08-01T02:55:55Z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2052-11.1.0.11875</vt:lpwstr>
  </property>
  <property fmtid="{D5CDD505-2E9C-101B-9397-08002B2CF9AE}" pid="4" name="ICV">
    <vt:lpwstr>403725F1B9B64956943EDB65E018BA45</vt:lpwstr>
  </property>
</Properties>
</file>